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57" w:rsidRDefault="0006307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巴中市“十大蜗牛项目”评选办法</w:t>
      </w:r>
    </w:p>
    <w:p w:rsidR="00F96157" w:rsidRDefault="00063074">
      <w:pPr>
        <w:spacing w:line="540" w:lineRule="exact"/>
        <w:jc w:val="center"/>
        <w:rPr>
          <w:rFonts w:ascii="仿宋_GB2312" w:eastAsia="仿宋_GB2312" w:hAnsi="仿宋_GB2312" w:cs="仿宋_GB2312"/>
          <w:color w:val="555555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pacing w:val="-6"/>
          <w:sz w:val="44"/>
          <w:szCs w:val="44"/>
        </w:rPr>
        <w:t>（征求意见稿）</w:t>
      </w:r>
    </w:p>
    <w:p w:rsidR="00F96157" w:rsidRDefault="00F96157">
      <w:pPr>
        <w:spacing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F96157" w:rsidRDefault="00063074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认真贯彻落实市委四届十二次全会精神，持续深入实施“重大项目推进年”行动，紧紧围绕“项目为王、产业为主、招引为先、质量为要、考评为鞭”的思路导向，进一步扩大有效投资，切实解决项目推进不力等问题，结合全市项目工作实际，特制定本办法。</w:t>
      </w:r>
    </w:p>
    <w:p w:rsidR="00F96157" w:rsidRDefault="00063074">
      <w:pPr>
        <w:spacing w:line="540" w:lineRule="exact"/>
        <w:ind w:firstLine="63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一、评选范围</w:t>
      </w:r>
    </w:p>
    <w:p w:rsidR="00F96157" w:rsidRDefault="00063074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sz w:val="32"/>
          <w:szCs w:val="32"/>
        </w:rPr>
        <w:t>川陕革命老区振兴项目（不含市级重点项目）；</w:t>
      </w:r>
    </w:p>
    <w:p w:rsidR="00F96157" w:rsidRDefault="00063074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sz w:val="32"/>
          <w:szCs w:val="32"/>
        </w:rPr>
        <w:t>省、市级重点项目（含挂牌推进项目）；</w:t>
      </w:r>
    </w:p>
    <w:p w:rsidR="00F96157" w:rsidRDefault="00063074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>
        <w:rPr>
          <w:rFonts w:ascii="Times New Roman" w:eastAsia="仿宋_GB2312" w:hAnsi="Times New Roman" w:cs="Times New Roman"/>
          <w:sz w:val="32"/>
          <w:szCs w:val="32"/>
        </w:rPr>
        <w:t>中省预算内项目（累计下达中央预算内资金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sz w:val="32"/>
          <w:szCs w:val="32"/>
        </w:rPr>
        <w:t>万元及以上、省预算内资金</w:t>
      </w:r>
      <w:r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sz w:val="32"/>
          <w:szCs w:val="32"/>
        </w:rPr>
        <w:t>万元及以上的项目）、地方政府专项债券、抗疫特别国债项目；</w:t>
      </w:r>
    </w:p>
    <w:p w:rsidR="00F96157" w:rsidRDefault="00063074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>
        <w:rPr>
          <w:rFonts w:ascii="Times New Roman" w:eastAsia="仿宋_GB2312" w:hAnsi="Times New Roman" w:cs="Times New Roman"/>
          <w:sz w:val="32"/>
          <w:szCs w:val="32"/>
        </w:rPr>
        <w:t>招商引资项目：已与各级政府或部门签订正式投资协议，总投资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亿元及以上的市外投资项目。已明确纳入清理清退范围的招商引资项目不纳入。</w:t>
      </w:r>
    </w:p>
    <w:p w:rsidR="00F96157" w:rsidRDefault="00063074">
      <w:pPr>
        <w:spacing w:line="540" w:lineRule="exact"/>
        <w:ind w:firstLine="63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二、评选时间</w:t>
      </w:r>
    </w:p>
    <w:p w:rsidR="00F96157" w:rsidRDefault="00063074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原则上次年度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月底前完成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蜗牛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项目评选。</w:t>
      </w:r>
    </w:p>
    <w:p w:rsidR="00F96157" w:rsidRDefault="00063074">
      <w:pPr>
        <w:spacing w:line="540" w:lineRule="exact"/>
        <w:ind w:firstLine="63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三、评选方法</w:t>
      </w:r>
    </w:p>
    <w:p w:rsidR="00F96157" w:rsidRDefault="00063074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由市目标绩效办牵头，市委振兴办、市发展改革委、市投资促进局等单位配合，提供本领域“蜗牛”项目备选名单。市目标绩效办组织会商相关配合单位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确定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个“蜗</w:t>
      </w:r>
      <w:r>
        <w:rPr>
          <w:rFonts w:ascii="仿宋_GB2312" w:eastAsia="仿宋_GB2312" w:hAnsi="仿宋_GB2312" w:cs="仿宋_GB2312" w:hint="eastAsia"/>
          <w:sz w:val="32"/>
          <w:szCs w:val="32"/>
        </w:rPr>
        <w:t>牛”项目，经市分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管领导审核确认后，按程序报市委、市政府审定。</w:t>
      </w:r>
    </w:p>
    <w:p w:rsidR="00F96157" w:rsidRDefault="00063074">
      <w:pPr>
        <w:spacing w:line="540" w:lineRule="exact"/>
        <w:ind w:firstLine="63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四、备选“蜗牛”项目认定标准</w:t>
      </w:r>
    </w:p>
    <w:p w:rsidR="00F96157" w:rsidRDefault="00063074" w:rsidP="00C41FD5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70FC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/>
          <w:sz w:val="32"/>
          <w:szCs w:val="32"/>
        </w:rPr>
        <w:t>超计划开工时</w:t>
      </w:r>
      <w:r>
        <w:rPr>
          <w:rFonts w:ascii="Times New Roman" w:eastAsia="仿宋_GB2312" w:hAnsi="Times New Roman" w:cs="Times New Roman"/>
          <w:sz w:val="32"/>
          <w:szCs w:val="32"/>
        </w:rPr>
        <w:t>间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个月及以上未实质性开工。</w:t>
      </w:r>
    </w:p>
    <w:p w:rsidR="00F96157" w:rsidRDefault="00063074" w:rsidP="00C41FD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870FC"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个月</w:t>
      </w:r>
      <w:r>
        <w:rPr>
          <w:rFonts w:ascii="仿宋_GB2312" w:eastAsia="仿宋_GB2312" w:hAnsi="仿宋_GB2312" w:cs="仿宋_GB2312" w:hint="eastAsia"/>
          <w:sz w:val="32"/>
          <w:szCs w:val="32"/>
        </w:rPr>
        <w:t>及以上；投资进度或形象进度低于计划进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及以</w:t>
      </w:r>
      <w:r>
        <w:rPr>
          <w:rFonts w:ascii="仿宋_GB2312" w:eastAsia="仿宋_GB2312" w:hAnsi="仿宋_GB2312" w:cs="仿宋_GB2312" w:hint="eastAsia"/>
          <w:sz w:val="32"/>
          <w:szCs w:val="32"/>
        </w:rPr>
        <w:t>上。</w:t>
      </w:r>
    </w:p>
    <w:p w:rsidR="00F96157" w:rsidRDefault="00063074" w:rsidP="00C41FD5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870FC"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超计划竣工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个月及以上未完成审批的全部投资额及建设内容；超计划投产（投用）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个月及以上未投产（投用）。</w:t>
      </w:r>
    </w:p>
    <w:p w:rsidR="00F96157" w:rsidRDefault="00063074" w:rsidP="00C41FD5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7870FC"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被国、省通报批评的项目；被省发改委委托的第三方核查出的问题项目；连续两次被市列入“黑榜”的项目；连续两个季度考核被扣分的项目；被市委、市政府主要领导点名批评的项目。</w:t>
      </w:r>
    </w:p>
    <w:p w:rsidR="00F96157" w:rsidRDefault="00063074">
      <w:pPr>
        <w:spacing w:line="540" w:lineRule="exact"/>
        <w:ind w:firstLine="630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五、结果运用</w:t>
      </w:r>
    </w:p>
    <w:p w:rsidR="00F96157" w:rsidRDefault="00063074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（一）在巴中电视台、巴中日报等媒体对“蜗牛”项目进行集中曝光，相关责任单位、项目业主的主要负责人进行公开承诺，限期整改。</w:t>
      </w:r>
    </w:p>
    <w:p w:rsidR="00F96157" w:rsidRDefault="00063074">
      <w:pPr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（二）市政府主要领导对“蜗牛”项目责任单位主要负责人进行约谈。同时</w:t>
      </w:r>
      <w:r>
        <w:rPr>
          <w:rFonts w:ascii="Times New Roman" w:eastAsia="仿宋_GB2312" w:hAnsi="Times New Roman" w:cs="Times New Roman"/>
          <w:sz w:val="32"/>
          <w:szCs w:val="32"/>
        </w:rPr>
        <w:t>，按</w:t>
      </w:r>
      <w:r>
        <w:rPr>
          <w:rFonts w:ascii="Times New Roman" w:eastAsia="仿宋_GB2312" w:hAnsi="Times New Roman" w:cs="Times New Roman"/>
          <w:sz w:val="32"/>
          <w:szCs w:val="32"/>
        </w:rPr>
        <w:t>0.3</w:t>
      </w:r>
      <w:r>
        <w:rPr>
          <w:rFonts w:ascii="Times New Roman" w:eastAsia="仿宋_GB2312" w:hAnsi="Times New Roman" w:cs="Times New Roman"/>
          <w:sz w:val="32"/>
          <w:szCs w:val="32"/>
        </w:rPr>
        <w:t>分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个扣减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蜗牛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项目责任单位当年度综合目标绩效考核分值。</w:t>
      </w:r>
    </w:p>
    <w:sectPr w:rsidR="00F96157" w:rsidSect="00F96157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B5" w:rsidRDefault="00D371B5" w:rsidP="00F96157">
      <w:r>
        <w:separator/>
      </w:r>
    </w:p>
  </w:endnote>
  <w:endnote w:type="continuationSeparator" w:id="0">
    <w:p w:rsidR="00D371B5" w:rsidRDefault="00D371B5" w:rsidP="00F9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57" w:rsidRDefault="00226CF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F96157" w:rsidRDefault="00063074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226CF8">
                  <w:rPr>
                    <w:rFonts w:ascii="Times New Roman" w:hAnsi="Times New Roman" w:cs="Times New Roman"/>
                    <w:sz w:val="24"/>
                    <w:szCs w:val="4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40"/>
                  </w:rPr>
                  <w:instrText xml:space="preserve"> PAGE  \* MERGEFORMAT </w:instrText>
                </w:r>
                <w:r w:rsidR="00226CF8">
                  <w:rPr>
                    <w:rFonts w:ascii="Times New Roman" w:hAnsi="Times New Roman" w:cs="Times New Roman"/>
                    <w:sz w:val="24"/>
                    <w:szCs w:val="40"/>
                  </w:rPr>
                  <w:fldChar w:fldCharType="separate"/>
                </w:r>
                <w:r w:rsidR="00FE0822">
                  <w:rPr>
                    <w:rFonts w:ascii="Times New Roman" w:hAnsi="Times New Roman" w:cs="Times New Roman"/>
                    <w:noProof/>
                    <w:sz w:val="24"/>
                    <w:szCs w:val="40"/>
                  </w:rPr>
                  <w:t>2</w:t>
                </w:r>
                <w:r w:rsidR="00226CF8">
                  <w:rPr>
                    <w:rFonts w:ascii="Times New Roman" w:hAnsi="Times New Roman" w:cs="Times New Roman"/>
                    <w:sz w:val="24"/>
                    <w:szCs w:val="40"/>
                  </w:rP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—</w:t>
                </w:r>
                <w:r>
                  <w:rPr>
                    <w:rFonts w:ascii="Times New Roman" w:hAnsi="Times New Roman" w:cs="Times New Roman"/>
                    <w:sz w:val="24"/>
                    <w:szCs w:val="40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B5" w:rsidRDefault="00D371B5" w:rsidP="00F96157">
      <w:r>
        <w:separator/>
      </w:r>
    </w:p>
  </w:footnote>
  <w:footnote w:type="continuationSeparator" w:id="0">
    <w:p w:rsidR="00D371B5" w:rsidRDefault="00D371B5" w:rsidP="00F9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8A1540"/>
    <w:rsid w:val="00063074"/>
    <w:rsid w:val="00226CF8"/>
    <w:rsid w:val="00401726"/>
    <w:rsid w:val="00562C3C"/>
    <w:rsid w:val="007870FC"/>
    <w:rsid w:val="00A21618"/>
    <w:rsid w:val="00A25914"/>
    <w:rsid w:val="00C41FD5"/>
    <w:rsid w:val="00D371B5"/>
    <w:rsid w:val="00F96157"/>
    <w:rsid w:val="00FE0822"/>
    <w:rsid w:val="010B3578"/>
    <w:rsid w:val="01B66025"/>
    <w:rsid w:val="04065429"/>
    <w:rsid w:val="05086CF4"/>
    <w:rsid w:val="0A44576E"/>
    <w:rsid w:val="0CAC2B0D"/>
    <w:rsid w:val="0EB235C8"/>
    <w:rsid w:val="121C4453"/>
    <w:rsid w:val="19CC2AD3"/>
    <w:rsid w:val="272F59A4"/>
    <w:rsid w:val="2F8E6F8C"/>
    <w:rsid w:val="32203DC1"/>
    <w:rsid w:val="3354344D"/>
    <w:rsid w:val="365A4374"/>
    <w:rsid w:val="38C018F5"/>
    <w:rsid w:val="38FD7E28"/>
    <w:rsid w:val="3AF15311"/>
    <w:rsid w:val="4A8A1540"/>
    <w:rsid w:val="4DC54063"/>
    <w:rsid w:val="4F261768"/>
    <w:rsid w:val="539255A8"/>
    <w:rsid w:val="54037919"/>
    <w:rsid w:val="554D1D8E"/>
    <w:rsid w:val="566F7200"/>
    <w:rsid w:val="5D2611C2"/>
    <w:rsid w:val="60487C15"/>
    <w:rsid w:val="617B4E74"/>
    <w:rsid w:val="65044423"/>
    <w:rsid w:val="652B3FEB"/>
    <w:rsid w:val="664E0AE4"/>
    <w:rsid w:val="66EE6011"/>
    <w:rsid w:val="6D6B6015"/>
    <w:rsid w:val="704B2F88"/>
    <w:rsid w:val="73505D2B"/>
    <w:rsid w:val="767353F2"/>
    <w:rsid w:val="76C204C0"/>
    <w:rsid w:val="77996305"/>
    <w:rsid w:val="79233E1B"/>
    <w:rsid w:val="7A8A60BA"/>
    <w:rsid w:val="7EE5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1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961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E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E08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2021-08-02T06:59:00Z</cp:lastPrinted>
  <dcterms:created xsi:type="dcterms:W3CDTF">2021-08-02T08:27:00Z</dcterms:created>
  <dcterms:modified xsi:type="dcterms:W3CDTF">2021-08-02T08:27:00Z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D6D4F1BEFE8242CA935A6C49983DD4C2</vt:lpwstr>
  </property>
</Properties>
</file>